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3E" w:rsidRDefault="00396C87">
      <w:pPr>
        <w:jc w:val="center"/>
      </w:pPr>
      <w:r>
        <w:rPr>
          <w:lang w:val="uk-UA"/>
        </w:rPr>
        <w:t xml:space="preserve">                                                                                                                 </w:t>
      </w:r>
    </w:p>
    <w:p w:rsidR="00230F3E" w:rsidRDefault="00396C87">
      <w:pPr>
        <w:keepLines/>
        <w:spacing w:after="120"/>
        <w:jc w:val="center"/>
        <w:rPr>
          <w:sz w:val="16"/>
          <w:szCs w:val="16"/>
          <w:lang w:val="uk-UA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428625" cy="590550"/>
                <wp:effectExtent l="0" t="0" r="9525" b="0"/>
                <wp:docPr id="1" name="Рисунок 16" descr="Описание: 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6" descr="Описание: gerb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28625" cy="590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3.8pt;height:46.5pt;" stroked="f">
                <v:path textboxrect="0,0,0,0"/>
                <v:imagedata r:id="rId11" o:title=""/>
              </v:shape>
            </w:pict>
          </mc:Fallback>
        </mc:AlternateContent>
      </w:r>
    </w:p>
    <w:p w:rsidR="00230F3E" w:rsidRDefault="00396C87">
      <w:pPr>
        <w:keepLines/>
        <w:spacing w:after="120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Україна</w:t>
      </w:r>
    </w:p>
    <w:p w:rsidR="00230F3E" w:rsidRDefault="00396C87">
      <w:pPr>
        <w:keepLines/>
        <w:spacing w:after="120"/>
        <w:ind w:hanging="119"/>
        <w:jc w:val="center"/>
        <w:rPr>
          <w:b/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</w:rPr>
        <w:t xml:space="preserve">  НОСІВСЬКА  </w:t>
      </w:r>
      <w:r>
        <w:rPr>
          <w:b/>
          <w:caps/>
          <w:color w:val="000000"/>
          <w:sz w:val="28"/>
          <w:szCs w:val="28"/>
          <w:lang w:val="uk-UA"/>
        </w:rPr>
        <w:t>МІСЬКА РАДА</w:t>
      </w:r>
      <w:r>
        <w:rPr>
          <w:b/>
          <w:caps/>
          <w:color w:val="000000"/>
          <w:sz w:val="28"/>
          <w:szCs w:val="28"/>
        </w:rPr>
        <w:br/>
        <w:t>ЧЕРНІГІВСЬК</w:t>
      </w:r>
      <w:r>
        <w:rPr>
          <w:b/>
          <w:caps/>
          <w:color w:val="000000"/>
          <w:sz w:val="28"/>
          <w:szCs w:val="28"/>
          <w:lang w:val="uk-UA"/>
        </w:rPr>
        <w:t>А</w:t>
      </w:r>
      <w:r>
        <w:rPr>
          <w:b/>
          <w:caps/>
          <w:color w:val="000000"/>
          <w:sz w:val="28"/>
          <w:szCs w:val="28"/>
        </w:rPr>
        <w:t xml:space="preserve">  ОБЛАСТ</w:t>
      </w:r>
      <w:r>
        <w:rPr>
          <w:b/>
          <w:caps/>
          <w:color w:val="000000"/>
          <w:sz w:val="28"/>
          <w:szCs w:val="28"/>
          <w:lang w:val="uk-UA"/>
        </w:rPr>
        <w:t>Ь</w:t>
      </w:r>
    </w:p>
    <w:p w:rsidR="00230F3E" w:rsidRPr="00B05C71" w:rsidRDefault="00B05C71">
      <w:pPr>
        <w:keepLines/>
        <w:ind w:hanging="119"/>
        <w:jc w:val="center"/>
        <w:rPr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  <w:lang w:val="uk-UA"/>
        </w:rPr>
        <w:t xml:space="preserve">                         </w:t>
      </w:r>
      <w:r w:rsidR="00396C87">
        <w:rPr>
          <w:b/>
          <w:caps/>
          <w:color w:val="000000"/>
          <w:sz w:val="28"/>
          <w:szCs w:val="28"/>
          <w:lang w:val="uk-UA"/>
        </w:rPr>
        <w:t>ВИКОНАВЧИЙ КОМІТЕТ</w:t>
      </w:r>
      <w:r>
        <w:rPr>
          <w:b/>
          <w:caps/>
          <w:color w:val="000000"/>
          <w:sz w:val="28"/>
          <w:szCs w:val="28"/>
          <w:lang w:val="uk-UA"/>
        </w:rPr>
        <w:t xml:space="preserve">          </w:t>
      </w:r>
      <w:r w:rsidRPr="00B05C71">
        <w:rPr>
          <w:caps/>
          <w:color w:val="000000"/>
          <w:sz w:val="28"/>
          <w:szCs w:val="28"/>
          <w:lang w:val="uk-UA"/>
        </w:rPr>
        <w:t>ПРОЄКТ</w:t>
      </w:r>
    </w:p>
    <w:p w:rsidR="00230F3E" w:rsidRDefault="00396C8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</w:p>
    <w:p w:rsidR="00230F3E" w:rsidRDefault="00396C8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  <w:r>
        <w:rPr>
          <w:lang w:val="uk-UA"/>
        </w:rPr>
        <w:t xml:space="preserve">                        </w:t>
      </w:r>
      <w:r>
        <w:rPr>
          <w:u w:val="single"/>
          <w:lang w:val="uk-UA"/>
        </w:rPr>
        <w:t xml:space="preserve">                    </w:t>
      </w:r>
    </w:p>
    <w:p w:rsidR="00230F3E" w:rsidRDefault="00230F3E">
      <w:pPr>
        <w:jc w:val="center"/>
        <w:rPr>
          <w:sz w:val="28"/>
          <w:szCs w:val="28"/>
          <w:u w:val="single"/>
          <w:lang w:val="uk-UA"/>
        </w:rPr>
      </w:pPr>
    </w:p>
    <w:p w:rsidR="00230F3E" w:rsidRDefault="00B05C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від </w:t>
      </w:r>
      <w:r w:rsidRPr="00B05C71">
        <w:rPr>
          <w:sz w:val="28"/>
          <w:szCs w:val="28"/>
        </w:rPr>
        <w:t xml:space="preserve"> </w:t>
      </w:r>
      <w:r w:rsidR="00A06AE4">
        <w:rPr>
          <w:sz w:val="28"/>
          <w:szCs w:val="28"/>
          <w:lang w:val="uk-UA"/>
        </w:rPr>
        <w:t>________</w:t>
      </w:r>
      <w:bookmarkStart w:id="0" w:name="_GoBack"/>
      <w:bookmarkEnd w:id="0"/>
      <w:r w:rsidR="00A06AE4">
        <w:rPr>
          <w:sz w:val="28"/>
          <w:szCs w:val="28"/>
          <w:lang w:val="uk-UA"/>
        </w:rPr>
        <w:t xml:space="preserve">       </w:t>
      </w:r>
      <w:r w:rsidR="00396C87">
        <w:rPr>
          <w:sz w:val="28"/>
          <w:szCs w:val="28"/>
          <w:lang w:val="uk-UA"/>
        </w:rPr>
        <w:t>202</w:t>
      </w:r>
      <w:r w:rsidR="00493888">
        <w:rPr>
          <w:sz w:val="28"/>
          <w:szCs w:val="28"/>
          <w:lang w:val="uk-UA"/>
        </w:rPr>
        <w:t>6</w:t>
      </w:r>
      <w:r w:rsidR="00396C87">
        <w:rPr>
          <w:sz w:val="28"/>
          <w:szCs w:val="28"/>
          <w:lang w:val="uk-UA"/>
        </w:rPr>
        <w:t xml:space="preserve"> року             </w:t>
      </w:r>
      <w:proofErr w:type="spellStart"/>
      <w:r w:rsidR="00396C87">
        <w:rPr>
          <w:sz w:val="28"/>
          <w:szCs w:val="28"/>
          <w:lang w:val="uk-UA"/>
        </w:rPr>
        <w:t>Носівка</w:t>
      </w:r>
      <w:proofErr w:type="spellEnd"/>
      <w:r w:rsidR="00396C87">
        <w:rPr>
          <w:sz w:val="28"/>
          <w:szCs w:val="28"/>
          <w:lang w:val="uk-UA"/>
        </w:rPr>
        <w:t xml:space="preserve">                                           № </w:t>
      </w:r>
    </w:p>
    <w:p w:rsidR="00230F3E" w:rsidRDefault="00230F3E">
      <w:pPr>
        <w:tabs>
          <w:tab w:val="left" w:pos="0"/>
          <w:tab w:val="left" w:pos="3686"/>
        </w:tabs>
        <w:ind w:right="4819"/>
        <w:contextualSpacing/>
        <w:rPr>
          <w:b/>
          <w:i/>
          <w:sz w:val="28"/>
          <w:szCs w:val="28"/>
          <w:lang w:val="uk-UA"/>
        </w:rPr>
      </w:pPr>
    </w:p>
    <w:p w:rsidR="00B05C71" w:rsidRPr="00D6677A" w:rsidRDefault="00B05C71">
      <w:pPr>
        <w:tabs>
          <w:tab w:val="left" w:pos="0"/>
          <w:tab w:val="left" w:pos="3686"/>
        </w:tabs>
        <w:ind w:right="4819"/>
        <w:contextualSpacing/>
        <w:rPr>
          <w:b/>
          <w:i/>
          <w:sz w:val="28"/>
          <w:szCs w:val="28"/>
          <w:lang w:val="uk-UA"/>
        </w:rPr>
      </w:pPr>
      <w:r w:rsidRPr="00D6677A">
        <w:rPr>
          <w:b/>
          <w:i/>
          <w:sz w:val="28"/>
          <w:szCs w:val="28"/>
          <w:lang w:val="uk-UA"/>
        </w:rPr>
        <w:t xml:space="preserve">Про </w:t>
      </w:r>
      <w:r w:rsidR="00493888">
        <w:rPr>
          <w:b/>
          <w:i/>
          <w:sz w:val="28"/>
          <w:szCs w:val="28"/>
          <w:lang w:val="uk-UA"/>
        </w:rPr>
        <w:t>встановле</w:t>
      </w:r>
      <w:r w:rsidRPr="00D6677A">
        <w:rPr>
          <w:b/>
          <w:i/>
          <w:sz w:val="28"/>
          <w:szCs w:val="28"/>
          <w:lang w:val="uk-UA"/>
        </w:rPr>
        <w:t>ння  тарифів на послуги з  перевезення пасажирів на міських автобусних маршрутах загального користування у звичайному режимі</w:t>
      </w:r>
    </w:p>
    <w:p w:rsidR="00230F3E" w:rsidRDefault="00230F3E">
      <w:pPr>
        <w:tabs>
          <w:tab w:val="left" w:pos="0"/>
          <w:tab w:val="left" w:pos="3686"/>
        </w:tabs>
        <w:ind w:right="4819"/>
        <w:contextualSpacing/>
        <w:rPr>
          <w:b/>
          <w:i/>
          <w:sz w:val="28"/>
          <w:szCs w:val="28"/>
          <w:lang w:val="uk-UA"/>
        </w:rPr>
      </w:pPr>
    </w:p>
    <w:p w:rsidR="00493888" w:rsidRDefault="00B05C71" w:rsidP="00493888">
      <w:pPr>
        <w:pStyle w:val="32"/>
        <w:spacing w:after="0"/>
        <w:jc w:val="both"/>
        <w:rPr>
          <w:sz w:val="28"/>
          <w:szCs w:val="28"/>
        </w:rPr>
      </w:pPr>
      <w:r>
        <w:t xml:space="preserve">           </w:t>
      </w:r>
      <w:r w:rsidR="00493888">
        <w:rPr>
          <w:sz w:val="28"/>
          <w:szCs w:val="27"/>
        </w:rPr>
        <w:t xml:space="preserve">Відповідно до статей </w:t>
      </w:r>
      <w:r w:rsidR="00493888" w:rsidRPr="00B871A8">
        <w:rPr>
          <w:sz w:val="28"/>
          <w:szCs w:val="27"/>
        </w:rPr>
        <w:t xml:space="preserve">28, 53, 59, 73 Закону України «Про місцеве самоврядування в Україні», </w:t>
      </w:r>
      <w:r w:rsidR="00493888" w:rsidRPr="00B871A8">
        <w:rPr>
          <w:sz w:val="28"/>
        </w:rPr>
        <w:t>статті 7</w:t>
      </w:r>
      <w:r w:rsidR="00493888">
        <w:rPr>
          <w:sz w:val="28"/>
        </w:rPr>
        <w:t xml:space="preserve"> Закону України «Про автомобільний транспорт», </w:t>
      </w:r>
      <w:r w:rsidR="00493888">
        <w:rPr>
          <w:sz w:val="28"/>
          <w:szCs w:val="27"/>
        </w:rPr>
        <w:t>Методики розрахунку тарифів на послуги пасажирського автомобільного транспорту, затвердженої наказом Міністерства транспорту та зв’язку України від 17.11.2009 року № 1175,</w:t>
      </w:r>
      <w:r w:rsidR="00493888">
        <w:rPr>
          <w:sz w:val="28"/>
          <w:szCs w:val="28"/>
        </w:rPr>
        <w:t xml:space="preserve"> </w:t>
      </w:r>
      <w:r w:rsidR="00B871A8">
        <w:rPr>
          <w:sz w:val="28"/>
          <w:szCs w:val="28"/>
        </w:rPr>
        <w:t xml:space="preserve">керуючись Законом України «Про засади державної регуляторної політики у сфері господарської діяльності», </w:t>
      </w:r>
      <w:r w:rsidR="00493888">
        <w:rPr>
          <w:sz w:val="28"/>
          <w:szCs w:val="28"/>
        </w:rPr>
        <w:t>з метою забезпечення необхідного рівня та якості послуг з перевезення пасажирів автомобільним транспортом на міських автобусних маршрутах загального користування,</w:t>
      </w:r>
      <w:r w:rsidR="00493888">
        <w:rPr>
          <w:sz w:val="28"/>
          <w:szCs w:val="27"/>
        </w:rPr>
        <w:t xml:space="preserve"> розглянувши звернення перевізника ПП «УНІВЕРСАЛ-ТРАНС»  від 29.01.2026 року</w:t>
      </w:r>
      <w:r w:rsidR="00B871A8">
        <w:rPr>
          <w:sz w:val="28"/>
          <w:szCs w:val="27"/>
        </w:rPr>
        <w:t xml:space="preserve"> № 9</w:t>
      </w:r>
      <w:r w:rsidR="00493888">
        <w:rPr>
          <w:sz w:val="28"/>
          <w:szCs w:val="27"/>
        </w:rPr>
        <w:t xml:space="preserve">, у відповідності до наданих перевізником розрахунків, виконавчий комітет міської ради  </w:t>
      </w:r>
      <w:r w:rsidR="00493888">
        <w:rPr>
          <w:b/>
          <w:i/>
          <w:sz w:val="28"/>
          <w:szCs w:val="27"/>
        </w:rPr>
        <w:t>в и р і ш и в</w:t>
      </w:r>
      <w:r w:rsidR="00493888">
        <w:rPr>
          <w:sz w:val="28"/>
          <w:szCs w:val="27"/>
        </w:rPr>
        <w:t>:</w:t>
      </w:r>
      <w:r w:rsidR="00493888">
        <w:rPr>
          <w:sz w:val="28"/>
          <w:szCs w:val="28"/>
        </w:rPr>
        <w:t xml:space="preserve"> </w:t>
      </w:r>
    </w:p>
    <w:p w:rsidR="00493888" w:rsidRDefault="00493888" w:rsidP="00493888">
      <w:pPr>
        <w:pStyle w:val="32"/>
        <w:numPr>
          <w:ilvl w:val="0"/>
          <w:numId w:val="8"/>
        </w:num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Встановити тарифи на послуги з перевезення, які надає перевізник ПП «УНІВЕРСАЛ-ТРАНС»:</w:t>
      </w:r>
    </w:p>
    <w:p w:rsidR="00493888" w:rsidRDefault="00493888" w:rsidP="00493888">
      <w:pPr>
        <w:pStyle w:val="32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пасажирів на міських автобусних маршрутах загального користування у звичайному режимі у розмірі </w:t>
      </w:r>
      <w:r w:rsidR="0057231F">
        <w:rPr>
          <w:sz w:val="28"/>
          <w:szCs w:val="28"/>
        </w:rPr>
        <w:t>20</w:t>
      </w:r>
      <w:r>
        <w:rPr>
          <w:sz w:val="28"/>
          <w:szCs w:val="28"/>
        </w:rPr>
        <w:t>,00 грн. на одну особу;</w:t>
      </w:r>
    </w:p>
    <w:p w:rsidR="00493888" w:rsidRDefault="00493888" w:rsidP="00493888">
      <w:pPr>
        <w:pStyle w:val="32"/>
        <w:tabs>
          <w:tab w:val="num" w:pos="0"/>
          <w:tab w:val="num" w:pos="36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дітей шкільного віку під час навчально-виховного процесу у розмірі </w:t>
      </w:r>
      <w:r w:rsidR="0057231F">
        <w:rPr>
          <w:sz w:val="28"/>
          <w:szCs w:val="28"/>
        </w:rPr>
        <w:t>5</w:t>
      </w:r>
      <w:r>
        <w:rPr>
          <w:sz w:val="28"/>
          <w:szCs w:val="28"/>
        </w:rPr>
        <w:t xml:space="preserve">,00 грн. на одну особу. </w:t>
      </w:r>
    </w:p>
    <w:p w:rsidR="00493888" w:rsidRDefault="00B871A8" w:rsidP="00493888">
      <w:pPr>
        <w:pStyle w:val="32"/>
        <w:tabs>
          <w:tab w:val="num" w:pos="0"/>
          <w:tab w:val="num" w:pos="36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3888">
        <w:rPr>
          <w:sz w:val="28"/>
          <w:szCs w:val="28"/>
        </w:rPr>
        <w:t xml:space="preserve">. Рішення виконавчого комітету від </w:t>
      </w:r>
      <w:r w:rsidR="0057231F">
        <w:rPr>
          <w:sz w:val="28"/>
          <w:szCs w:val="28"/>
        </w:rPr>
        <w:t>2</w:t>
      </w:r>
      <w:r w:rsidR="00493888">
        <w:rPr>
          <w:sz w:val="28"/>
          <w:szCs w:val="28"/>
        </w:rPr>
        <w:t>6.</w:t>
      </w:r>
      <w:r w:rsidR="0057231F">
        <w:rPr>
          <w:sz w:val="28"/>
          <w:szCs w:val="28"/>
        </w:rPr>
        <w:t>05</w:t>
      </w:r>
      <w:r w:rsidR="00493888">
        <w:rPr>
          <w:sz w:val="28"/>
          <w:szCs w:val="28"/>
        </w:rPr>
        <w:t>.202</w:t>
      </w:r>
      <w:r w:rsidR="0057231F">
        <w:rPr>
          <w:sz w:val="28"/>
          <w:szCs w:val="28"/>
        </w:rPr>
        <w:t>2</w:t>
      </w:r>
      <w:r w:rsidR="00493888">
        <w:rPr>
          <w:sz w:val="28"/>
          <w:szCs w:val="28"/>
        </w:rPr>
        <w:t xml:space="preserve">року № </w:t>
      </w:r>
      <w:r w:rsidR="0057231F">
        <w:rPr>
          <w:sz w:val="28"/>
          <w:szCs w:val="28"/>
        </w:rPr>
        <w:t>118</w:t>
      </w:r>
      <w:r w:rsidR="00493888">
        <w:rPr>
          <w:sz w:val="28"/>
          <w:szCs w:val="28"/>
        </w:rPr>
        <w:t xml:space="preserve"> </w:t>
      </w:r>
      <w:r w:rsidR="00493888">
        <w:rPr>
          <w:sz w:val="28"/>
          <w:szCs w:val="27"/>
        </w:rPr>
        <w:t>«</w:t>
      </w:r>
      <w:r w:rsidR="00493888">
        <w:rPr>
          <w:sz w:val="28"/>
          <w:szCs w:val="28"/>
        </w:rPr>
        <w:t>Про встановлення тарифів на послуги з перевезення пасажирів на міських автобусних маршрутах загального користування у звичайному режимі</w:t>
      </w:r>
      <w:r w:rsidR="00493888">
        <w:rPr>
          <w:sz w:val="28"/>
          <w:szCs w:val="27"/>
        </w:rPr>
        <w:t>»</w:t>
      </w:r>
      <w:r w:rsidR="00493888">
        <w:rPr>
          <w:sz w:val="28"/>
          <w:szCs w:val="28"/>
        </w:rPr>
        <w:t xml:space="preserve"> вважати таким, що втратило</w:t>
      </w:r>
      <w:r w:rsidR="0057231F">
        <w:rPr>
          <w:sz w:val="28"/>
          <w:szCs w:val="28"/>
        </w:rPr>
        <w:t xml:space="preserve"> чинність</w:t>
      </w:r>
      <w:r w:rsidR="00493888">
        <w:rPr>
          <w:sz w:val="28"/>
          <w:szCs w:val="28"/>
        </w:rPr>
        <w:t>.</w:t>
      </w:r>
    </w:p>
    <w:p w:rsidR="00493888" w:rsidRDefault="00B871A8" w:rsidP="00493888">
      <w:pPr>
        <w:pStyle w:val="32"/>
        <w:tabs>
          <w:tab w:val="num" w:pos="0"/>
          <w:tab w:val="num" w:pos="360"/>
        </w:tabs>
        <w:spacing w:after="0"/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>3</w:t>
      </w:r>
      <w:r w:rsidR="00493888">
        <w:rPr>
          <w:sz w:val="28"/>
          <w:szCs w:val="27"/>
        </w:rPr>
        <w:t xml:space="preserve">. Оприлюднити рішення на офіційному </w:t>
      </w:r>
      <w:proofErr w:type="spellStart"/>
      <w:r w:rsidR="00493888">
        <w:rPr>
          <w:sz w:val="28"/>
          <w:szCs w:val="27"/>
        </w:rPr>
        <w:t>вебсайті</w:t>
      </w:r>
      <w:proofErr w:type="spellEnd"/>
      <w:r w:rsidR="00493888">
        <w:rPr>
          <w:sz w:val="28"/>
          <w:szCs w:val="27"/>
        </w:rPr>
        <w:t xml:space="preserve"> міської ради</w:t>
      </w:r>
      <w:r w:rsidR="00A77165">
        <w:rPr>
          <w:sz w:val="28"/>
          <w:szCs w:val="27"/>
        </w:rPr>
        <w:t xml:space="preserve"> та в газеті </w:t>
      </w:r>
      <w:r w:rsidR="00A77165" w:rsidRPr="00B871A8">
        <w:rPr>
          <w:sz w:val="28"/>
          <w:szCs w:val="27"/>
        </w:rPr>
        <w:t>«</w:t>
      </w:r>
      <w:proofErr w:type="spellStart"/>
      <w:r w:rsidR="00A77165" w:rsidRPr="00B871A8">
        <w:rPr>
          <w:sz w:val="28"/>
          <w:szCs w:val="27"/>
        </w:rPr>
        <w:t>Носівські</w:t>
      </w:r>
      <w:proofErr w:type="spellEnd"/>
      <w:r w:rsidR="00A77165" w:rsidRPr="00B871A8">
        <w:rPr>
          <w:sz w:val="28"/>
          <w:szCs w:val="27"/>
        </w:rPr>
        <w:t xml:space="preserve"> вісті»</w:t>
      </w:r>
      <w:r w:rsidR="00493888" w:rsidRPr="00B871A8">
        <w:rPr>
          <w:sz w:val="28"/>
          <w:szCs w:val="27"/>
        </w:rPr>
        <w:t>.</w:t>
      </w:r>
    </w:p>
    <w:p w:rsidR="00493888" w:rsidRDefault="00B871A8" w:rsidP="00493888">
      <w:pPr>
        <w:pStyle w:val="32"/>
        <w:tabs>
          <w:tab w:val="num" w:pos="0"/>
          <w:tab w:val="num" w:pos="360"/>
        </w:tabs>
        <w:spacing w:after="0"/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>4</w:t>
      </w:r>
      <w:r w:rsidR="00493888">
        <w:rPr>
          <w:sz w:val="28"/>
          <w:szCs w:val="27"/>
        </w:rPr>
        <w:t>. Дане рішення набуває чинності з моменту його оприлюднення.</w:t>
      </w:r>
    </w:p>
    <w:p w:rsidR="00493888" w:rsidRDefault="00B871A8" w:rsidP="00493888">
      <w:pPr>
        <w:pStyle w:val="32"/>
        <w:tabs>
          <w:tab w:val="num" w:pos="0"/>
          <w:tab w:val="num" w:pos="360"/>
        </w:tabs>
        <w:spacing w:after="0"/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>5</w:t>
      </w:r>
      <w:r w:rsidR="00493888">
        <w:rPr>
          <w:sz w:val="28"/>
          <w:szCs w:val="27"/>
        </w:rPr>
        <w:t xml:space="preserve">. Контроль за виконанням рішення покласти на першого заступника міського голови з питань діяльності виконавчих органів </w:t>
      </w:r>
      <w:r w:rsidR="00A77165">
        <w:rPr>
          <w:sz w:val="28"/>
          <w:szCs w:val="27"/>
        </w:rPr>
        <w:t>Н.Рубель</w:t>
      </w:r>
      <w:r w:rsidR="00493888">
        <w:rPr>
          <w:sz w:val="28"/>
          <w:szCs w:val="27"/>
        </w:rPr>
        <w:t>.</w:t>
      </w:r>
    </w:p>
    <w:p w:rsidR="001C330E" w:rsidRPr="001C330E" w:rsidRDefault="001C330E" w:rsidP="00493888">
      <w:pPr>
        <w:pStyle w:val="32"/>
        <w:spacing w:after="0"/>
        <w:jc w:val="both"/>
        <w:rPr>
          <w:b/>
          <w:sz w:val="28"/>
          <w:szCs w:val="27"/>
        </w:rPr>
      </w:pPr>
    </w:p>
    <w:p w:rsidR="00230F3E" w:rsidRDefault="001C330E">
      <w:pPr>
        <w:tabs>
          <w:tab w:val="left" w:pos="0"/>
          <w:tab w:val="left" w:pos="3686"/>
        </w:tabs>
        <w:ind w:right="-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М</w:t>
      </w:r>
      <w:r w:rsidR="00396C87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396C87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 xml:space="preserve">а    </w:t>
      </w:r>
      <w:r w:rsidR="00396C87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="00396C87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Володимир ІГНАТЧЕНКО</w:t>
      </w:r>
    </w:p>
    <w:sectPr w:rsidR="00230F3E">
      <w:pgSz w:w="11906" w:h="16838"/>
      <w:pgMar w:top="142" w:right="567" w:bottom="11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88" w:rsidRDefault="00493888">
      <w:r>
        <w:separator/>
      </w:r>
    </w:p>
  </w:endnote>
  <w:endnote w:type="continuationSeparator" w:id="0">
    <w:p w:rsidR="00493888" w:rsidRDefault="0049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88" w:rsidRDefault="00493888">
      <w:r>
        <w:separator/>
      </w:r>
    </w:p>
  </w:footnote>
  <w:footnote w:type="continuationSeparator" w:id="0">
    <w:p w:rsidR="00493888" w:rsidRDefault="0049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D9C"/>
    <w:multiLevelType w:val="hybridMultilevel"/>
    <w:tmpl w:val="88B6486A"/>
    <w:lvl w:ilvl="0" w:tplc="96D2688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550E61A8">
      <w:start w:val="1"/>
      <w:numFmt w:val="lowerLetter"/>
      <w:lvlText w:val="%2."/>
      <w:lvlJc w:val="left"/>
      <w:pPr>
        <w:ind w:left="1647" w:hanging="360"/>
      </w:pPr>
    </w:lvl>
    <w:lvl w:ilvl="2" w:tplc="D3A02044">
      <w:start w:val="1"/>
      <w:numFmt w:val="lowerRoman"/>
      <w:lvlText w:val="%3."/>
      <w:lvlJc w:val="right"/>
      <w:pPr>
        <w:ind w:left="2367" w:hanging="180"/>
      </w:pPr>
    </w:lvl>
    <w:lvl w:ilvl="3" w:tplc="5818FCD2">
      <w:start w:val="1"/>
      <w:numFmt w:val="decimal"/>
      <w:lvlText w:val="%4."/>
      <w:lvlJc w:val="left"/>
      <w:pPr>
        <w:ind w:left="3087" w:hanging="360"/>
      </w:pPr>
    </w:lvl>
    <w:lvl w:ilvl="4" w:tplc="9D7C3830">
      <w:start w:val="1"/>
      <w:numFmt w:val="lowerLetter"/>
      <w:lvlText w:val="%5."/>
      <w:lvlJc w:val="left"/>
      <w:pPr>
        <w:ind w:left="3807" w:hanging="360"/>
      </w:pPr>
    </w:lvl>
    <w:lvl w:ilvl="5" w:tplc="E3164172">
      <w:start w:val="1"/>
      <w:numFmt w:val="lowerRoman"/>
      <w:lvlText w:val="%6."/>
      <w:lvlJc w:val="right"/>
      <w:pPr>
        <w:ind w:left="4527" w:hanging="180"/>
      </w:pPr>
    </w:lvl>
    <w:lvl w:ilvl="6" w:tplc="284EBA0A">
      <w:start w:val="1"/>
      <w:numFmt w:val="decimal"/>
      <w:lvlText w:val="%7."/>
      <w:lvlJc w:val="left"/>
      <w:pPr>
        <w:ind w:left="5247" w:hanging="360"/>
      </w:pPr>
    </w:lvl>
    <w:lvl w:ilvl="7" w:tplc="8D9299CC">
      <w:start w:val="1"/>
      <w:numFmt w:val="lowerLetter"/>
      <w:lvlText w:val="%8."/>
      <w:lvlJc w:val="left"/>
      <w:pPr>
        <w:ind w:left="5967" w:hanging="360"/>
      </w:pPr>
    </w:lvl>
    <w:lvl w:ilvl="8" w:tplc="9956E426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935748"/>
    <w:multiLevelType w:val="hybridMultilevel"/>
    <w:tmpl w:val="0D84E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6D1A3D"/>
    <w:multiLevelType w:val="hybridMultilevel"/>
    <w:tmpl w:val="A29CCA82"/>
    <w:lvl w:ilvl="0" w:tplc="65282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209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40E4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F224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A1B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42A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F24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20FD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AE51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5E1E24"/>
    <w:multiLevelType w:val="hybridMultilevel"/>
    <w:tmpl w:val="1F8E0D6A"/>
    <w:lvl w:ilvl="0" w:tplc="F41C5FA4">
      <w:start w:val="1"/>
      <w:numFmt w:val="decimal"/>
      <w:lvlText w:val="%1."/>
      <w:lvlJc w:val="left"/>
      <w:pPr>
        <w:ind w:left="360" w:hanging="360"/>
      </w:pPr>
    </w:lvl>
    <w:lvl w:ilvl="1" w:tplc="7C044AF6">
      <w:start w:val="1"/>
      <w:numFmt w:val="lowerLetter"/>
      <w:lvlText w:val="%2."/>
      <w:lvlJc w:val="left"/>
      <w:pPr>
        <w:ind w:left="1080" w:hanging="360"/>
      </w:pPr>
    </w:lvl>
    <w:lvl w:ilvl="2" w:tplc="32ECF0A2">
      <w:start w:val="1"/>
      <w:numFmt w:val="lowerRoman"/>
      <w:lvlText w:val="%3."/>
      <w:lvlJc w:val="right"/>
      <w:pPr>
        <w:ind w:left="1800" w:hanging="180"/>
      </w:pPr>
    </w:lvl>
    <w:lvl w:ilvl="3" w:tplc="FCCE025E">
      <w:start w:val="1"/>
      <w:numFmt w:val="decimal"/>
      <w:lvlText w:val="%4."/>
      <w:lvlJc w:val="left"/>
      <w:pPr>
        <w:ind w:left="2520" w:hanging="360"/>
      </w:pPr>
    </w:lvl>
    <w:lvl w:ilvl="4" w:tplc="080AABF2">
      <w:start w:val="1"/>
      <w:numFmt w:val="lowerLetter"/>
      <w:lvlText w:val="%5."/>
      <w:lvlJc w:val="left"/>
      <w:pPr>
        <w:ind w:left="3240" w:hanging="360"/>
      </w:pPr>
    </w:lvl>
    <w:lvl w:ilvl="5" w:tplc="E8CEEEDE">
      <w:start w:val="1"/>
      <w:numFmt w:val="lowerRoman"/>
      <w:lvlText w:val="%6."/>
      <w:lvlJc w:val="right"/>
      <w:pPr>
        <w:ind w:left="3960" w:hanging="180"/>
      </w:pPr>
    </w:lvl>
    <w:lvl w:ilvl="6" w:tplc="6D3E4576">
      <w:start w:val="1"/>
      <w:numFmt w:val="decimal"/>
      <w:lvlText w:val="%7."/>
      <w:lvlJc w:val="left"/>
      <w:pPr>
        <w:ind w:left="4680" w:hanging="360"/>
      </w:pPr>
    </w:lvl>
    <w:lvl w:ilvl="7" w:tplc="1404307E">
      <w:start w:val="1"/>
      <w:numFmt w:val="lowerLetter"/>
      <w:lvlText w:val="%8."/>
      <w:lvlJc w:val="left"/>
      <w:pPr>
        <w:ind w:left="5400" w:hanging="360"/>
      </w:pPr>
    </w:lvl>
    <w:lvl w:ilvl="8" w:tplc="A73C576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AC6F21"/>
    <w:multiLevelType w:val="hybridMultilevel"/>
    <w:tmpl w:val="49C22840"/>
    <w:lvl w:ilvl="0" w:tplc="7A6CFAA0">
      <w:start w:val="1"/>
      <w:numFmt w:val="decimal"/>
      <w:lvlText w:val="%1."/>
      <w:lvlJc w:val="left"/>
      <w:pPr>
        <w:tabs>
          <w:tab w:val="left" w:pos="704"/>
        </w:tabs>
        <w:ind w:left="704" w:hanging="420"/>
      </w:pPr>
      <w:rPr>
        <w:rFonts w:hint="default"/>
      </w:rPr>
    </w:lvl>
    <w:lvl w:ilvl="1" w:tplc="922AE1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C3A3CF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75C89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C5A7C2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C7A740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210C3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62C7D6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9A8325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155F089F"/>
    <w:multiLevelType w:val="hybridMultilevel"/>
    <w:tmpl w:val="C1D8F21A"/>
    <w:lvl w:ilvl="0" w:tplc="5E8EE7E6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712BD94">
      <w:start w:val="1"/>
      <w:numFmt w:val="lowerLetter"/>
      <w:lvlText w:val="%2."/>
      <w:lvlJc w:val="left"/>
      <w:pPr>
        <w:ind w:left="2007" w:hanging="360"/>
      </w:pPr>
    </w:lvl>
    <w:lvl w:ilvl="2" w:tplc="8654CBFE">
      <w:start w:val="1"/>
      <w:numFmt w:val="lowerRoman"/>
      <w:lvlText w:val="%3."/>
      <w:lvlJc w:val="right"/>
      <w:pPr>
        <w:ind w:left="2727" w:hanging="180"/>
      </w:pPr>
    </w:lvl>
    <w:lvl w:ilvl="3" w:tplc="6D8E6764">
      <w:start w:val="1"/>
      <w:numFmt w:val="decimal"/>
      <w:lvlText w:val="%4."/>
      <w:lvlJc w:val="left"/>
      <w:pPr>
        <w:ind w:left="3447" w:hanging="360"/>
      </w:pPr>
    </w:lvl>
    <w:lvl w:ilvl="4" w:tplc="EC0AFCCC">
      <w:start w:val="1"/>
      <w:numFmt w:val="lowerLetter"/>
      <w:lvlText w:val="%5."/>
      <w:lvlJc w:val="left"/>
      <w:pPr>
        <w:ind w:left="4167" w:hanging="360"/>
      </w:pPr>
    </w:lvl>
    <w:lvl w:ilvl="5" w:tplc="D2604758">
      <w:start w:val="1"/>
      <w:numFmt w:val="lowerRoman"/>
      <w:lvlText w:val="%6."/>
      <w:lvlJc w:val="right"/>
      <w:pPr>
        <w:ind w:left="4887" w:hanging="180"/>
      </w:pPr>
    </w:lvl>
    <w:lvl w:ilvl="6" w:tplc="7E505A16">
      <w:start w:val="1"/>
      <w:numFmt w:val="decimal"/>
      <w:lvlText w:val="%7."/>
      <w:lvlJc w:val="left"/>
      <w:pPr>
        <w:ind w:left="5607" w:hanging="360"/>
      </w:pPr>
    </w:lvl>
    <w:lvl w:ilvl="7" w:tplc="522610F2">
      <w:start w:val="1"/>
      <w:numFmt w:val="lowerLetter"/>
      <w:lvlText w:val="%8."/>
      <w:lvlJc w:val="left"/>
      <w:pPr>
        <w:ind w:left="6327" w:hanging="360"/>
      </w:pPr>
    </w:lvl>
    <w:lvl w:ilvl="8" w:tplc="590A6DD6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47262EB"/>
    <w:multiLevelType w:val="hybridMultilevel"/>
    <w:tmpl w:val="31422B50"/>
    <w:lvl w:ilvl="0" w:tplc="E47CFDB4">
      <w:start w:val="1"/>
      <w:numFmt w:val="decimal"/>
      <w:lvlText w:val="%1."/>
      <w:lvlJc w:val="left"/>
    </w:lvl>
    <w:lvl w:ilvl="1" w:tplc="6742BE3E">
      <w:start w:val="1"/>
      <w:numFmt w:val="lowerLetter"/>
      <w:lvlText w:val="%2."/>
      <w:lvlJc w:val="left"/>
      <w:pPr>
        <w:ind w:left="1440" w:hanging="360"/>
      </w:pPr>
    </w:lvl>
    <w:lvl w:ilvl="2" w:tplc="ED9ABE3A">
      <w:start w:val="1"/>
      <w:numFmt w:val="lowerRoman"/>
      <w:lvlText w:val="%3."/>
      <w:lvlJc w:val="right"/>
      <w:pPr>
        <w:ind w:left="2160" w:hanging="180"/>
      </w:pPr>
    </w:lvl>
    <w:lvl w:ilvl="3" w:tplc="2DCC5FF6">
      <w:start w:val="1"/>
      <w:numFmt w:val="decimal"/>
      <w:lvlText w:val="%4."/>
      <w:lvlJc w:val="left"/>
      <w:pPr>
        <w:ind w:left="2880" w:hanging="360"/>
      </w:pPr>
    </w:lvl>
    <w:lvl w:ilvl="4" w:tplc="E48EC794">
      <w:start w:val="1"/>
      <w:numFmt w:val="lowerLetter"/>
      <w:lvlText w:val="%5."/>
      <w:lvlJc w:val="left"/>
      <w:pPr>
        <w:ind w:left="3600" w:hanging="360"/>
      </w:pPr>
    </w:lvl>
    <w:lvl w:ilvl="5" w:tplc="2C7E6B90">
      <w:start w:val="1"/>
      <w:numFmt w:val="lowerRoman"/>
      <w:lvlText w:val="%6."/>
      <w:lvlJc w:val="right"/>
      <w:pPr>
        <w:ind w:left="4320" w:hanging="180"/>
      </w:pPr>
    </w:lvl>
    <w:lvl w:ilvl="6" w:tplc="0088A75C">
      <w:start w:val="1"/>
      <w:numFmt w:val="decimal"/>
      <w:lvlText w:val="%7."/>
      <w:lvlJc w:val="left"/>
      <w:pPr>
        <w:ind w:left="5040" w:hanging="360"/>
      </w:pPr>
    </w:lvl>
    <w:lvl w:ilvl="7" w:tplc="F20C792E">
      <w:start w:val="1"/>
      <w:numFmt w:val="lowerLetter"/>
      <w:lvlText w:val="%8."/>
      <w:lvlJc w:val="left"/>
      <w:pPr>
        <w:ind w:left="5760" w:hanging="360"/>
      </w:pPr>
    </w:lvl>
    <w:lvl w:ilvl="8" w:tplc="5DC839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3E"/>
    <w:rsid w:val="001569D4"/>
    <w:rsid w:val="001C330E"/>
    <w:rsid w:val="001F32F6"/>
    <w:rsid w:val="00220758"/>
    <w:rsid w:val="00230F3E"/>
    <w:rsid w:val="002F2B03"/>
    <w:rsid w:val="00352EC8"/>
    <w:rsid w:val="00396C87"/>
    <w:rsid w:val="004429B4"/>
    <w:rsid w:val="00493888"/>
    <w:rsid w:val="0057231F"/>
    <w:rsid w:val="00816B1C"/>
    <w:rsid w:val="0092659B"/>
    <w:rsid w:val="00926643"/>
    <w:rsid w:val="009C5601"/>
    <w:rsid w:val="009F7702"/>
    <w:rsid w:val="00A06AE4"/>
    <w:rsid w:val="00A77165"/>
    <w:rsid w:val="00AD0BBB"/>
    <w:rsid w:val="00B05C71"/>
    <w:rsid w:val="00B871A8"/>
    <w:rsid w:val="00BA2A09"/>
    <w:rsid w:val="00C13E60"/>
    <w:rsid w:val="00C5193B"/>
    <w:rsid w:val="00D43E2B"/>
    <w:rsid w:val="00D6677A"/>
    <w:rsid w:val="00E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Title"/>
    <w:basedOn w:val="a"/>
    <w:next w:val="a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lang w:val="uk-UA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 Indent"/>
    <w:basedOn w:val="a"/>
    <w:link w:val="afc"/>
    <w:semiHidden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32">
    <w:name w:val="Body Text 3"/>
    <w:basedOn w:val="a"/>
    <w:link w:val="33"/>
    <w:unhideWhenUsed/>
    <w:pPr>
      <w:spacing w:after="120"/>
    </w:pPr>
    <w:rPr>
      <w:rFonts w:eastAsia="Calibri"/>
      <w:sz w:val="16"/>
      <w:szCs w:val="16"/>
      <w:lang w:val="uk-UA"/>
    </w:rPr>
  </w:style>
  <w:style w:type="character" w:customStyle="1" w:styleId="33">
    <w:name w:val="Основной текст 3 Знак"/>
    <w:basedOn w:val="a0"/>
    <w:link w:val="32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2">
    <w:name w:val="Обычный1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Title"/>
    <w:basedOn w:val="a"/>
    <w:next w:val="a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lang w:val="uk-UA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 Indent"/>
    <w:basedOn w:val="a"/>
    <w:link w:val="afc"/>
    <w:semiHidden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32">
    <w:name w:val="Body Text 3"/>
    <w:basedOn w:val="a"/>
    <w:link w:val="33"/>
    <w:unhideWhenUsed/>
    <w:pPr>
      <w:spacing w:after="120"/>
    </w:pPr>
    <w:rPr>
      <w:rFonts w:eastAsia="Calibri"/>
      <w:sz w:val="16"/>
      <w:szCs w:val="16"/>
      <w:lang w:val="uk-UA"/>
    </w:rPr>
  </w:style>
  <w:style w:type="character" w:customStyle="1" w:styleId="33">
    <w:name w:val="Основной текст 3 Знак"/>
    <w:basedOn w:val="a0"/>
    <w:link w:val="32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2">
    <w:name w:val="Обычный1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780DA83-205E-45B9-9744-7BBE0640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kersprav</dc:creator>
  <cp:lastModifiedBy>user</cp:lastModifiedBy>
  <cp:revision>12</cp:revision>
  <cp:lastPrinted>2022-05-16T12:05:00Z</cp:lastPrinted>
  <dcterms:created xsi:type="dcterms:W3CDTF">2022-05-16T12:31:00Z</dcterms:created>
  <dcterms:modified xsi:type="dcterms:W3CDTF">2026-02-10T09:37:00Z</dcterms:modified>
</cp:coreProperties>
</file>